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50C" w:rsidRPr="005E1FD1" w:rsidRDefault="00B2750C" w:rsidP="00B27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603F">
        <w:rPr>
          <w:rFonts w:ascii="Times New Roman" w:hAnsi="Times New Roman" w:cs="Times New Roman"/>
          <w:b/>
          <w:sz w:val="28"/>
          <w:szCs w:val="28"/>
        </w:rPr>
        <w:t>Методичні положення та норми продуктивності у скотарстві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4177C">
        <w:rPr>
          <w:rFonts w:ascii="Times New Roman" w:hAnsi="Times New Roman" w:cs="Times New Roman"/>
          <w:b/>
          <w:sz w:val="28"/>
          <w:szCs w:val="28"/>
        </w:rPr>
        <w:t>Оновлені проекти норм</w:t>
      </w:r>
      <w:r w:rsidRPr="0043603F">
        <w:rPr>
          <w:rFonts w:ascii="Times New Roman" w:hAnsi="Times New Roman" w:cs="Times New Roman"/>
          <w:b/>
          <w:sz w:val="28"/>
          <w:szCs w:val="28"/>
        </w:rPr>
        <w:t>»</w:t>
      </w:r>
      <w:r w:rsidRPr="005E1FD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2750C" w:rsidRPr="005E1FD1" w:rsidRDefault="00B2750C" w:rsidP="00B27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750C" w:rsidRPr="00C7197F" w:rsidRDefault="00B2750C" w:rsidP="00B27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ілія</w:t>
      </w:r>
      <w:r w:rsidRPr="00C7197F">
        <w:rPr>
          <w:rFonts w:ascii="Times New Roman" w:hAnsi="Times New Roman" w:cs="Times New Roman"/>
          <w:b/>
          <w:bCs/>
          <w:sz w:val="28"/>
          <w:szCs w:val="28"/>
        </w:rPr>
        <w:t xml:space="preserve"> «Черкасиагропромпродуктивність» </w:t>
      </w:r>
    </w:p>
    <w:p w:rsidR="00BF3593" w:rsidRPr="00773E5E" w:rsidRDefault="00B2750C" w:rsidP="00BF3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2B9E">
        <w:rPr>
          <w:rFonts w:ascii="Times New Roman" w:hAnsi="Times New Roman" w:cs="Times New Roman"/>
          <w:b/>
          <w:bCs/>
          <w:sz w:val="28"/>
          <w:szCs w:val="28"/>
        </w:rPr>
        <w:t>Розроблені тимчасові норми праці на</w:t>
      </w:r>
      <w:r w:rsidR="007E5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B9E">
        <w:rPr>
          <w:rFonts w:ascii="Times New Roman" w:hAnsi="Times New Roman"/>
          <w:b/>
          <w:bCs/>
          <w:sz w:val="28"/>
          <w:szCs w:val="28"/>
        </w:rPr>
        <w:t xml:space="preserve">проведення </w:t>
      </w:r>
      <w:r w:rsidR="00BF3593" w:rsidRPr="00EC5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5AC4">
        <w:rPr>
          <w:rFonts w:ascii="Times New Roman" w:hAnsi="Times New Roman" w:cs="Times New Roman"/>
          <w:b/>
          <w:sz w:val="32"/>
          <w:szCs w:val="32"/>
        </w:rPr>
        <w:t>робіт по</w:t>
      </w:r>
      <w:r w:rsidR="001C6BEB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1C6BEB" w:rsidRPr="001C6BEB">
        <w:rPr>
          <w:rFonts w:ascii="Times New Roman" w:hAnsi="Times New Roman" w:cs="Times New Roman"/>
          <w:b/>
          <w:sz w:val="32"/>
          <w:szCs w:val="32"/>
        </w:rPr>
        <w:t>риготуванн</w:t>
      </w:r>
      <w:r w:rsidR="001C6BEB">
        <w:rPr>
          <w:rFonts w:ascii="Times New Roman" w:hAnsi="Times New Roman" w:cs="Times New Roman"/>
          <w:b/>
          <w:sz w:val="32"/>
          <w:szCs w:val="32"/>
        </w:rPr>
        <w:t>ю</w:t>
      </w:r>
      <w:r w:rsidR="001C6BEB" w:rsidRPr="001C6BEB">
        <w:rPr>
          <w:rFonts w:ascii="Times New Roman" w:hAnsi="Times New Roman" w:cs="Times New Roman"/>
          <w:b/>
          <w:sz w:val="32"/>
          <w:szCs w:val="32"/>
        </w:rPr>
        <w:t xml:space="preserve"> комбікормів   комбікормовою установкою “ Лідер”</w:t>
      </w:r>
    </w:p>
    <w:tbl>
      <w:tblPr>
        <w:tblStyle w:val="a4"/>
        <w:tblW w:w="15590" w:type="dxa"/>
        <w:tblInd w:w="250" w:type="dxa"/>
        <w:tblLayout w:type="fixed"/>
        <w:tblLook w:val="0420" w:firstRow="1" w:lastRow="0" w:firstColumn="0" w:lastColumn="0" w:noHBand="0" w:noVBand="1"/>
      </w:tblPr>
      <w:tblGrid>
        <w:gridCol w:w="2126"/>
        <w:gridCol w:w="1560"/>
        <w:gridCol w:w="7140"/>
        <w:gridCol w:w="1223"/>
        <w:gridCol w:w="1021"/>
        <w:gridCol w:w="1105"/>
        <w:gridCol w:w="1415"/>
      </w:tblGrid>
      <w:tr w:rsidR="00B2750C" w:rsidRPr="00FB1EFC" w:rsidTr="00056FDB">
        <w:trPr>
          <w:trHeight w:val="930"/>
        </w:trPr>
        <w:tc>
          <w:tcPr>
            <w:tcW w:w="2126" w:type="dxa"/>
            <w:vAlign w:val="center"/>
          </w:tcPr>
          <w:p w:rsidR="00B2750C" w:rsidRPr="007F293A" w:rsidRDefault="00B2750C" w:rsidP="001A5D1E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операції</w:t>
            </w:r>
          </w:p>
        </w:tc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:rsidR="00B2750C" w:rsidRPr="007F293A" w:rsidRDefault="00B2750C" w:rsidP="001A5D1E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Тип, марка устаткування</w:t>
            </w:r>
          </w:p>
        </w:tc>
        <w:tc>
          <w:tcPr>
            <w:tcW w:w="7140" w:type="dxa"/>
            <w:vAlign w:val="center"/>
          </w:tcPr>
          <w:p w:rsidR="00B2750C" w:rsidRPr="007F293A" w:rsidRDefault="00B2750C" w:rsidP="001A5D1E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Зміст роботи</w:t>
            </w:r>
          </w:p>
        </w:tc>
        <w:tc>
          <w:tcPr>
            <w:tcW w:w="1223" w:type="dxa"/>
            <w:vAlign w:val="center"/>
          </w:tcPr>
          <w:p w:rsidR="00B2750C" w:rsidRPr="007F293A" w:rsidRDefault="007F293A" w:rsidP="001A5D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B2750C"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 w:rsidR="00AA056E"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B2750C"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фесія,</w:t>
            </w:r>
          </w:p>
          <w:p w:rsidR="00B2750C" w:rsidRPr="007F293A" w:rsidRDefault="00AA056E" w:rsidP="007F29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B2750C"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озряд</w:t>
            </w:r>
          </w:p>
        </w:tc>
        <w:tc>
          <w:tcPr>
            <w:tcW w:w="1021" w:type="dxa"/>
            <w:vAlign w:val="center"/>
          </w:tcPr>
          <w:p w:rsidR="00B2750C" w:rsidRPr="007F293A" w:rsidRDefault="00AA056E" w:rsidP="001A5D1E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Чисель-ність, осіб</w:t>
            </w:r>
          </w:p>
        </w:tc>
        <w:tc>
          <w:tcPr>
            <w:tcW w:w="1105" w:type="dxa"/>
          </w:tcPr>
          <w:p w:rsidR="00B2750C" w:rsidRPr="007F293A" w:rsidRDefault="00AA056E" w:rsidP="001A5D1E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A">
              <w:rPr>
                <w:rFonts w:ascii="Times New Roman" w:hAnsi="Times New Roman"/>
                <w:b/>
                <w:bCs/>
                <w:sz w:val="24"/>
                <w:szCs w:val="24"/>
              </w:rPr>
              <w:t>Норма обслуговування (продук-тивності), гол</w:t>
            </w:r>
          </w:p>
        </w:tc>
        <w:tc>
          <w:tcPr>
            <w:tcW w:w="1415" w:type="dxa"/>
          </w:tcPr>
          <w:p w:rsidR="00056FDB" w:rsidRDefault="006E3F45" w:rsidP="002747B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</w:t>
            </w:r>
            <w:r w:rsidR="00AA056E" w:rsidRPr="007F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F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матив</w:t>
            </w:r>
            <w:r w:rsidR="00B2750C" w:rsidRPr="007F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часу</w:t>
            </w:r>
            <w:r w:rsidRPr="007F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1 </w:t>
            </w:r>
            <w:r w:rsidR="002747BA" w:rsidRPr="007F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7F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хв</w:t>
            </w:r>
            <w:r w:rsidR="00056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норматив</w:t>
            </w:r>
          </w:p>
          <w:p w:rsidR="00B2750C" w:rsidRPr="007F293A" w:rsidRDefault="00804B41" w:rsidP="002747B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056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исельності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осіб</w:t>
            </w:r>
            <w:r w:rsidR="00056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2750C" w:rsidRPr="00FB1EFC" w:rsidTr="00056FDB">
        <w:trPr>
          <w:trHeight w:val="354"/>
        </w:trPr>
        <w:tc>
          <w:tcPr>
            <w:tcW w:w="2126" w:type="dxa"/>
            <w:vAlign w:val="center"/>
          </w:tcPr>
          <w:p w:rsidR="00B2750C" w:rsidRPr="00D756E0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B2750C" w:rsidRPr="00D756E0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vAlign w:val="center"/>
          </w:tcPr>
          <w:p w:rsidR="00B2750C" w:rsidRPr="00D756E0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:rsidR="00B2750C" w:rsidRPr="00D756E0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B2750C" w:rsidRPr="00D756E0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6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B2750C" w:rsidRPr="00D756E0" w:rsidRDefault="00B2750C" w:rsidP="001A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5" w:type="dxa"/>
          </w:tcPr>
          <w:p w:rsidR="00B2750C" w:rsidRPr="00D756E0" w:rsidRDefault="00B2750C" w:rsidP="001A5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2750C" w:rsidRPr="00BC0CA6" w:rsidTr="00056FDB">
        <w:trPr>
          <w:trHeight w:val="354"/>
        </w:trPr>
        <w:tc>
          <w:tcPr>
            <w:tcW w:w="2126" w:type="dxa"/>
          </w:tcPr>
          <w:p w:rsidR="0081164C" w:rsidRPr="00BC0CA6" w:rsidRDefault="00BF3593" w:rsidP="007E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81164C"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64C" w:rsidRPr="00BC0CA6" w:rsidRDefault="0081164C" w:rsidP="008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приготування </w:t>
            </w:r>
            <w:r w:rsidR="001C6BEB" w:rsidRPr="00BC0CA6">
              <w:rPr>
                <w:rFonts w:ascii="Times New Roman" w:hAnsi="Times New Roman" w:cs="Times New Roman"/>
                <w:sz w:val="24"/>
                <w:szCs w:val="24"/>
              </w:rPr>
              <w:t>установкою лінією Лідер</w:t>
            </w:r>
          </w:p>
          <w:p w:rsidR="00B2750C" w:rsidRPr="00BC0CA6" w:rsidRDefault="00B2750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BC0CA6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BC0CA6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BC0CA6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BC0CA6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BC0CA6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BC0CA6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BC0CA6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BC0CA6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750C" w:rsidRPr="00BC0CA6" w:rsidRDefault="001C6BEB" w:rsidP="008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6">
              <w:rPr>
                <w:rFonts w:ascii="Times New Roman" w:hAnsi="Times New Roman" w:cs="Times New Roman"/>
                <w:sz w:val="24"/>
                <w:szCs w:val="24"/>
              </w:rPr>
              <w:t>Дробарка молоткова ДМНП-3,0</w:t>
            </w:r>
          </w:p>
          <w:p w:rsidR="001C6BEB" w:rsidRPr="00BC0CA6" w:rsidRDefault="001C6BEB" w:rsidP="008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6">
              <w:rPr>
                <w:rFonts w:ascii="Times New Roman" w:hAnsi="Times New Roman" w:cs="Times New Roman"/>
                <w:sz w:val="24"/>
                <w:szCs w:val="24"/>
              </w:rPr>
              <w:t>Змішувач СКВ-4</w:t>
            </w:r>
            <w:r w:rsidR="007F2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C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C6BEB" w:rsidRPr="00BC0CA6" w:rsidRDefault="001C6BEB" w:rsidP="008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 Конвеєр шнековий КШ-6</w:t>
            </w:r>
          </w:p>
        </w:tc>
        <w:tc>
          <w:tcPr>
            <w:tcW w:w="7140" w:type="dxa"/>
          </w:tcPr>
          <w:p w:rsidR="001C6BEB" w:rsidRPr="00BC0CA6" w:rsidRDefault="0081164C" w:rsidP="001C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6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Проводиться </w:t>
            </w:r>
            <w:r w:rsidR="001C6BEB" w:rsidRPr="00BC0CA6">
              <w:rPr>
                <w:rFonts w:ascii="Times New Roman" w:hAnsi="Times New Roman"/>
                <w:bCs/>
                <w:sz w:val="24"/>
                <w:szCs w:val="24"/>
              </w:rPr>
              <w:t>подрібння зерна дробаркою</w:t>
            </w:r>
            <w:r w:rsidR="001C6BEB"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 ДМНП-3,0 слюсар виконує роботу по встановленню пристрою для забору зерна та рукава</w:t>
            </w:r>
            <w:r w:rsidR="00A67A73" w:rsidRPr="00BC0CA6">
              <w:rPr>
                <w:rFonts w:ascii="Times New Roman" w:hAnsi="Times New Roman" w:cs="Times New Roman"/>
                <w:sz w:val="24"/>
                <w:szCs w:val="24"/>
              </w:rPr>
              <w:t>, довжина приймального рукава 6м. Д</w:t>
            </w:r>
            <w:r w:rsidR="001C6BEB"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о подрібненого зерна, соняшникового шроту </w:t>
            </w:r>
            <w:r w:rsidR="00A67A73"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електронно зважується та </w:t>
            </w:r>
            <w:r w:rsidR="001C6BEB" w:rsidRPr="00BC0CA6">
              <w:rPr>
                <w:rFonts w:ascii="Times New Roman" w:hAnsi="Times New Roman" w:cs="Times New Roman"/>
                <w:sz w:val="24"/>
                <w:szCs w:val="24"/>
              </w:rPr>
              <w:t>додається БМВД  та готується комбікорм методом змішування</w:t>
            </w:r>
            <w:r w:rsidR="00A67A73" w:rsidRPr="00BC0CA6">
              <w:rPr>
                <w:rFonts w:ascii="Times New Roman" w:hAnsi="Times New Roman" w:cs="Times New Roman"/>
                <w:sz w:val="24"/>
                <w:szCs w:val="24"/>
              </w:rPr>
              <w:t>, довжина завантажувального рукава 3,5м</w:t>
            </w:r>
            <w:r w:rsidR="001C6BEB" w:rsidRPr="00BC0CA6">
              <w:rPr>
                <w:rFonts w:ascii="Times New Roman" w:hAnsi="Times New Roman" w:cs="Times New Roman"/>
                <w:sz w:val="24"/>
                <w:szCs w:val="24"/>
              </w:rPr>
              <w:t>. Готовий комбікорм вивантажують</w:t>
            </w:r>
            <w:r w:rsidR="00A67A73"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 до тракторного причепу або в приймальний бункер</w:t>
            </w:r>
            <w:r w:rsidR="001C6BEB"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 за допомогою шнекового транспортеру</w:t>
            </w:r>
            <w:r w:rsidR="00A67A73"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 довжина шнеку 6м.  </w:t>
            </w:r>
            <w:r w:rsidR="00A67A73" w:rsidRPr="007F293A">
              <w:rPr>
                <w:rFonts w:ascii="Times New Roman" w:hAnsi="Times New Roman" w:cs="Times New Roman"/>
                <w:sz w:val="24"/>
                <w:szCs w:val="24"/>
              </w:rPr>
              <w:t>Витрачається оперативного часу на приготування 1ц комбікорму 3,79хв</w:t>
            </w:r>
            <w:r w:rsidR="00A67A73" w:rsidRPr="007F29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67A73" w:rsidRPr="00BC0CA6">
              <w:rPr>
                <w:rFonts w:ascii="Times New Roman" w:hAnsi="Times New Roman" w:cs="Times New Roman"/>
                <w:sz w:val="24"/>
                <w:szCs w:val="24"/>
              </w:rPr>
              <w:t xml:space="preserve">  Також виконується робота по приготуванню комбікормів іншою установкою</w:t>
            </w:r>
            <w:r w:rsidR="00BC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50C" w:rsidRPr="00BC0CA6" w:rsidRDefault="00B2750C" w:rsidP="001C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CA6" w:rsidRPr="00BC0CA6" w:rsidRDefault="00BC0CA6" w:rsidP="001C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CA6" w:rsidRPr="00BC0CA6" w:rsidRDefault="00BC0CA6" w:rsidP="001C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CA6" w:rsidRPr="00BC0CA6" w:rsidRDefault="00BC0CA6" w:rsidP="001C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CA6" w:rsidRPr="00BC0CA6" w:rsidRDefault="00BC0CA6" w:rsidP="001C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CA6" w:rsidRPr="00BC0CA6" w:rsidRDefault="00BC0CA6" w:rsidP="001C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CA6" w:rsidRPr="00BC0CA6" w:rsidRDefault="00BC0CA6" w:rsidP="001C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:rsidR="00B2750C" w:rsidRPr="00BC0CA6" w:rsidRDefault="001C6BEB" w:rsidP="002747BA">
            <w:pPr>
              <w:rPr>
                <w:rFonts w:ascii="Times New Roman" w:hAnsi="Times New Roman"/>
                <w:sz w:val="24"/>
                <w:szCs w:val="24"/>
              </w:rPr>
            </w:pPr>
            <w:r w:rsidRPr="00BC0CA6">
              <w:rPr>
                <w:rFonts w:ascii="Times New Roman" w:hAnsi="Times New Roman"/>
                <w:sz w:val="24"/>
                <w:szCs w:val="24"/>
              </w:rPr>
              <w:t>Слюсар-наладчик</w:t>
            </w:r>
          </w:p>
        </w:tc>
        <w:tc>
          <w:tcPr>
            <w:tcW w:w="1021" w:type="dxa"/>
          </w:tcPr>
          <w:p w:rsidR="00B2750C" w:rsidRPr="00BC0CA6" w:rsidRDefault="00AA056E" w:rsidP="001A5D1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B2750C" w:rsidRPr="00BC0CA6" w:rsidRDefault="00056FDB" w:rsidP="00056FDB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1164</w:t>
            </w:r>
          </w:p>
        </w:tc>
        <w:tc>
          <w:tcPr>
            <w:tcW w:w="1415" w:type="dxa"/>
          </w:tcPr>
          <w:p w:rsidR="00B2750C" w:rsidRDefault="00056FDB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3,79;</w:t>
            </w:r>
          </w:p>
          <w:p w:rsidR="00056FDB" w:rsidRDefault="00056FDB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6FDB" w:rsidRPr="00BC0CA6" w:rsidRDefault="00056FDB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0,87</w:t>
            </w: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CA6" w:rsidRPr="00BC0CA6" w:rsidRDefault="00BC0CA6" w:rsidP="00BC0CA6">
            <w:pPr>
              <w:spacing w:line="23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773"/>
        <w:gridCol w:w="2126"/>
        <w:gridCol w:w="1843"/>
      </w:tblGrid>
      <w:tr w:rsidR="00B2750C" w:rsidRPr="009C51A6" w:rsidTr="002F071F">
        <w:tc>
          <w:tcPr>
            <w:tcW w:w="851" w:type="dxa"/>
          </w:tcPr>
          <w:p w:rsidR="00B2750C" w:rsidRPr="003B5FE4" w:rsidRDefault="00B2750C" w:rsidP="001A5D1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3B5FE4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lastRenderedPageBreak/>
              <w:t>№</w:t>
            </w:r>
          </w:p>
          <w:p w:rsidR="00B2750C" w:rsidRPr="003B5FE4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10773" w:type="dxa"/>
          </w:tcPr>
          <w:p w:rsidR="00B2750C" w:rsidRPr="003B5FE4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Зміст роботи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2750C" w:rsidRPr="003B5FE4" w:rsidRDefault="00B2750C" w:rsidP="001A5D1E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5F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Одиниця</w:t>
            </w:r>
          </w:p>
          <w:p w:rsidR="00B2750C" w:rsidRPr="003B5FE4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виміру</w:t>
            </w:r>
          </w:p>
        </w:tc>
        <w:tc>
          <w:tcPr>
            <w:tcW w:w="1843" w:type="dxa"/>
          </w:tcPr>
          <w:p w:rsidR="00B2750C" w:rsidRPr="003B5FE4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Нормативи часу</w:t>
            </w:r>
          </w:p>
        </w:tc>
      </w:tr>
      <w:tr w:rsidR="00B2750C" w:rsidRPr="009C51A6" w:rsidTr="002F071F">
        <w:tc>
          <w:tcPr>
            <w:tcW w:w="851" w:type="dxa"/>
          </w:tcPr>
          <w:p w:rsidR="00B2750C" w:rsidRPr="00560D35" w:rsidRDefault="00B2750C" w:rsidP="001A5D1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560D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10773" w:type="dxa"/>
          </w:tcPr>
          <w:p w:rsidR="00B2750C" w:rsidRPr="00560D35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0D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2750C" w:rsidRPr="00560D35" w:rsidRDefault="00B2750C" w:rsidP="001A5D1E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0D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B2750C" w:rsidRPr="00560D35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D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2750C" w:rsidRPr="009C51A6" w:rsidTr="002F071F">
        <w:tc>
          <w:tcPr>
            <w:tcW w:w="851" w:type="dxa"/>
          </w:tcPr>
          <w:p w:rsidR="00B2750C" w:rsidRPr="005606DD" w:rsidRDefault="00B2750C" w:rsidP="001A5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B2750C" w:rsidRPr="00B607D8" w:rsidRDefault="00B2750C" w:rsidP="001A5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Оперативний час</w:t>
            </w:r>
            <w:r w:rsidR="00B607D8" w:rsidRPr="00B6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всього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2750C" w:rsidRPr="00B607D8" w:rsidRDefault="005E1FD1" w:rsidP="002F0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хв/</w:t>
            </w:r>
            <w:r w:rsidR="002F071F" w:rsidRPr="00B6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зміна</w:t>
            </w:r>
          </w:p>
        </w:tc>
        <w:tc>
          <w:tcPr>
            <w:tcW w:w="1843" w:type="dxa"/>
            <w:vAlign w:val="center"/>
          </w:tcPr>
          <w:p w:rsidR="00B2750C" w:rsidRPr="002F071F" w:rsidRDefault="00624535" w:rsidP="0062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416,61</w:t>
            </w:r>
          </w:p>
        </w:tc>
      </w:tr>
      <w:tr w:rsidR="005606DD" w:rsidRPr="009C51A6" w:rsidTr="002F071F">
        <w:tc>
          <w:tcPr>
            <w:tcW w:w="851" w:type="dxa"/>
          </w:tcPr>
          <w:p w:rsidR="005606DD" w:rsidRPr="00B75F2E" w:rsidRDefault="005606DD" w:rsidP="00B97744">
            <w:pPr>
              <w:pStyle w:val="af2"/>
              <w:rPr>
                <w:rFonts w:ascii="Times New Roman" w:hAnsi="Times New Roman" w:cs="Times New Roman"/>
                <w:bCs/>
              </w:rPr>
            </w:pPr>
            <w:r w:rsidRPr="00B75F2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0773" w:type="dxa"/>
          </w:tcPr>
          <w:p w:rsidR="005606DD" w:rsidRPr="00B607D8" w:rsidRDefault="005606DD" w:rsidP="00BC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Приготування </w:t>
            </w:r>
            <w:r w:rsidR="00BC0CA6" w:rsidRPr="00B6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комбікорму комбікормовою лін</w:t>
            </w:r>
            <w:r w:rsidR="0015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іє</w:t>
            </w:r>
            <w:r w:rsidR="00BC0CA6" w:rsidRPr="00B6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 Лідер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B607D8" w:rsidRDefault="005606DD" w:rsidP="00B6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хв/</w:t>
            </w:r>
            <w:r w:rsidR="00B60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ц</w:t>
            </w:r>
          </w:p>
        </w:tc>
        <w:tc>
          <w:tcPr>
            <w:tcW w:w="1843" w:type="dxa"/>
            <w:vAlign w:val="bottom"/>
          </w:tcPr>
          <w:p w:rsidR="005606DD" w:rsidRPr="00B75F2E" w:rsidRDefault="00B607D8" w:rsidP="00B9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3,79</w:t>
            </w:r>
          </w:p>
        </w:tc>
      </w:tr>
      <w:tr w:rsidR="00B607D8" w:rsidRPr="009C51A6" w:rsidTr="002F071F">
        <w:tc>
          <w:tcPr>
            <w:tcW w:w="851" w:type="dxa"/>
          </w:tcPr>
          <w:p w:rsidR="00B607D8" w:rsidRPr="00B75F2E" w:rsidRDefault="00B607D8" w:rsidP="002A01CB">
            <w:pPr>
              <w:pStyle w:val="af2"/>
              <w:rPr>
                <w:rFonts w:ascii="Times New Roman" w:hAnsi="Times New Roman" w:cs="Times New Roman"/>
                <w:bCs/>
              </w:rPr>
            </w:pPr>
            <w:r w:rsidRPr="00B75F2E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10773" w:type="dxa"/>
          </w:tcPr>
          <w:p w:rsidR="00B607D8" w:rsidRPr="00B607D8" w:rsidRDefault="00B607D8" w:rsidP="0084270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7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Підгортання зерна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B75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хв/вип</w:t>
            </w:r>
          </w:p>
        </w:tc>
        <w:tc>
          <w:tcPr>
            <w:tcW w:w="1843" w:type="dxa"/>
            <w:vAlign w:val="center"/>
          </w:tcPr>
          <w:p w:rsidR="00B607D8" w:rsidRPr="00B75F2E" w:rsidRDefault="00B607D8" w:rsidP="002A01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</w:tr>
      <w:tr w:rsidR="00B607D8" w:rsidRPr="009C51A6" w:rsidTr="00770A6C">
        <w:tc>
          <w:tcPr>
            <w:tcW w:w="851" w:type="dxa"/>
          </w:tcPr>
          <w:p w:rsidR="00B607D8" w:rsidRPr="00B75F2E" w:rsidRDefault="00B607D8" w:rsidP="002A01CB">
            <w:pPr>
              <w:pStyle w:val="af2"/>
              <w:rPr>
                <w:rFonts w:ascii="Times New Roman" w:hAnsi="Times New Roman" w:cs="Times New Roman"/>
                <w:bCs/>
              </w:rPr>
            </w:pPr>
            <w:r w:rsidRPr="00B75F2E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10773" w:type="dxa"/>
          </w:tcPr>
          <w:p w:rsidR="00B607D8" w:rsidRPr="00B607D8" w:rsidRDefault="00B607D8" w:rsidP="00842706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Спостереження</w:t>
            </w:r>
            <w:proofErr w:type="spellEnd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подрібненням</w:t>
            </w:r>
            <w:proofErr w:type="spellEnd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зерна та </w:t>
            </w:r>
            <w:proofErr w:type="spellStart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соняшникового</w:t>
            </w:r>
            <w:proofErr w:type="spellEnd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шроту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B75F2E">
            <w:pPr>
              <w:jc w:val="center"/>
              <w:rPr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B607D8" w:rsidRPr="00B75F2E" w:rsidRDefault="00454F1B" w:rsidP="002A01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</w:tr>
      <w:tr w:rsidR="00B607D8" w:rsidRPr="009C51A6" w:rsidTr="001203C6">
        <w:tc>
          <w:tcPr>
            <w:tcW w:w="851" w:type="dxa"/>
          </w:tcPr>
          <w:p w:rsidR="00B607D8" w:rsidRPr="00B75F2E" w:rsidRDefault="00B607D8" w:rsidP="002A01CB">
            <w:pPr>
              <w:pStyle w:val="af2"/>
              <w:rPr>
                <w:rFonts w:ascii="Times New Roman" w:hAnsi="Times New Roman" w:cs="Times New Roman"/>
                <w:bCs/>
              </w:rPr>
            </w:pPr>
            <w:r w:rsidRPr="00B75F2E"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773" w:type="dxa"/>
            <w:vAlign w:val="bottom"/>
          </w:tcPr>
          <w:p w:rsidR="00B607D8" w:rsidRPr="00B607D8" w:rsidRDefault="00B607D8" w:rsidP="00842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Перенесення</w:t>
            </w:r>
            <w:proofErr w:type="spellEnd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пристрою</w:t>
            </w:r>
            <w:proofErr w:type="gramEnd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забору зерна, рукава 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B607D8">
            <w:pPr>
              <w:jc w:val="center"/>
              <w:rPr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</w:t>
            </w:r>
          </w:p>
        </w:tc>
        <w:tc>
          <w:tcPr>
            <w:tcW w:w="1843" w:type="dxa"/>
            <w:vAlign w:val="center"/>
          </w:tcPr>
          <w:p w:rsidR="00B607D8" w:rsidRPr="00B75F2E" w:rsidRDefault="00454F1B" w:rsidP="002A01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B607D8" w:rsidRPr="009C51A6" w:rsidTr="005222B9">
        <w:tc>
          <w:tcPr>
            <w:tcW w:w="851" w:type="dxa"/>
          </w:tcPr>
          <w:p w:rsidR="00B607D8" w:rsidRPr="00B75F2E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F2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773" w:type="dxa"/>
            <w:vAlign w:val="bottom"/>
          </w:tcPr>
          <w:p w:rsidR="00B607D8" w:rsidRPr="00B607D8" w:rsidRDefault="00B607D8" w:rsidP="00842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Автоматизове</w:t>
            </w:r>
            <w:proofErr w:type="spellEnd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зважування</w:t>
            </w:r>
            <w:proofErr w:type="spellEnd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введення</w:t>
            </w:r>
            <w:proofErr w:type="spellEnd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БМВД  до </w:t>
            </w:r>
            <w:proofErr w:type="spellStart"/>
            <w:r w:rsidRPr="00B6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змішувача</w:t>
            </w:r>
            <w:proofErr w:type="spellEnd"/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B75F2E">
            <w:pPr>
              <w:jc w:val="center"/>
              <w:rPr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B607D8" w:rsidRPr="00B75F2E" w:rsidRDefault="00454F1B" w:rsidP="002A01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</w:tr>
      <w:tr w:rsidR="00B607D8" w:rsidRPr="009C51A6" w:rsidTr="002F071F">
        <w:tc>
          <w:tcPr>
            <w:tcW w:w="851" w:type="dxa"/>
          </w:tcPr>
          <w:p w:rsidR="00B607D8" w:rsidRPr="00B75F2E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F2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:rsidR="00B607D8" w:rsidRPr="00B607D8" w:rsidRDefault="00B607D8" w:rsidP="0084270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7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Перемішування комбікорму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B75F2E">
            <w:pPr>
              <w:jc w:val="center"/>
              <w:rPr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B607D8" w:rsidRPr="00B75F2E" w:rsidRDefault="00624535" w:rsidP="004D1D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0,41</w:t>
            </w:r>
          </w:p>
        </w:tc>
      </w:tr>
      <w:tr w:rsidR="00B607D8" w:rsidRPr="009C51A6" w:rsidTr="002F071F">
        <w:trPr>
          <w:trHeight w:val="175"/>
        </w:trPr>
        <w:tc>
          <w:tcPr>
            <w:tcW w:w="851" w:type="dxa"/>
          </w:tcPr>
          <w:p w:rsidR="00B607D8" w:rsidRPr="00B75F2E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F2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:rsidR="00B607D8" w:rsidRPr="00B607D8" w:rsidRDefault="00B607D8" w:rsidP="0084270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7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Вивантаження комбікормів 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B75F2E">
            <w:pPr>
              <w:jc w:val="center"/>
              <w:rPr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B607D8" w:rsidRPr="00624535" w:rsidRDefault="00624535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4535">
              <w:rPr>
                <w:rFonts w:ascii="Times New Roman" w:hAnsi="Times New Roman" w:cs="Times New Roman"/>
                <w:bCs/>
                <w:sz w:val="20"/>
                <w:szCs w:val="20"/>
              </w:rPr>
              <w:t>0,82</w:t>
            </w:r>
          </w:p>
        </w:tc>
      </w:tr>
      <w:tr w:rsidR="00B607D8" w:rsidRPr="009C51A6" w:rsidTr="002F071F">
        <w:tc>
          <w:tcPr>
            <w:tcW w:w="851" w:type="dxa"/>
          </w:tcPr>
          <w:p w:rsidR="00B607D8" w:rsidRPr="00B75F2E" w:rsidRDefault="00B607D8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F2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:rsidR="00B607D8" w:rsidRPr="009F4F22" w:rsidRDefault="00B607D8" w:rsidP="002747BA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9F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 іншої роботи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9F4F22" w:rsidRDefault="00B607D8" w:rsidP="00624535">
            <w:pPr>
              <w:jc w:val="center"/>
              <w:rPr>
                <w:b/>
                <w:sz w:val="20"/>
                <w:szCs w:val="20"/>
              </w:rPr>
            </w:pPr>
            <w:r w:rsidRPr="009F4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хв/</w:t>
            </w:r>
            <w:r w:rsidR="00624535" w:rsidRPr="009F4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зміна</w:t>
            </w:r>
          </w:p>
        </w:tc>
        <w:tc>
          <w:tcPr>
            <w:tcW w:w="1843" w:type="dxa"/>
            <w:vAlign w:val="center"/>
          </w:tcPr>
          <w:p w:rsidR="00B607D8" w:rsidRPr="009F4F22" w:rsidRDefault="00624535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189,05</w:t>
            </w:r>
          </w:p>
        </w:tc>
      </w:tr>
      <w:tr w:rsidR="00B607D8" w:rsidRPr="005606DD" w:rsidTr="002F071F">
        <w:tc>
          <w:tcPr>
            <w:tcW w:w="851" w:type="dxa"/>
          </w:tcPr>
          <w:p w:rsidR="00B607D8" w:rsidRPr="00B607D8" w:rsidRDefault="00B607D8" w:rsidP="002A01CB">
            <w:pPr>
              <w:pStyle w:val="af2"/>
              <w:rPr>
                <w:rFonts w:ascii="Times New Roman" w:hAnsi="Times New Roman" w:cs="Times New Roman"/>
                <w:bCs/>
              </w:rPr>
            </w:pPr>
            <w:r w:rsidRPr="00B607D8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0773" w:type="dxa"/>
          </w:tcPr>
          <w:p w:rsidR="00B607D8" w:rsidRPr="005606DD" w:rsidRDefault="00B607D8" w:rsidP="006D6E3A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DD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Підготовчо-заключна  робота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6D6E3A">
            <w:pPr>
              <w:jc w:val="center"/>
              <w:rPr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хв/</w:t>
            </w: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зміна</w:t>
            </w:r>
          </w:p>
        </w:tc>
        <w:tc>
          <w:tcPr>
            <w:tcW w:w="1843" w:type="dxa"/>
          </w:tcPr>
          <w:p w:rsidR="00B607D8" w:rsidRPr="00982A37" w:rsidRDefault="00624535" w:rsidP="006D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A37">
              <w:rPr>
                <w:rFonts w:ascii="Times New Roman" w:hAnsi="Times New Roman" w:cs="Times New Roman"/>
                <w:bCs/>
                <w:sz w:val="20"/>
                <w:szCs w:val="20"/>
              </w:rPr>
              <w:t>10,22</w:t>
            </w:r>
          </w:p>
        </w:tc>
      </w:tr>
      <w:tr w:rsidR="00B607D8" w:rsidRPr="005606DD" w:rsidTr="002F071F">
        <w:tc>
          <w:tcPr>
            <w:tcW w:w="851" w:type="dxa"/>
          </w:tcPr>
          <w:p w:rsidR="00B607D8" w:rsidRPr="00B607D8" w:rsidRDefault="00B607D8" w:rsidP="002A01CB">
            <w:pPr>
              <w:pStyle w:val="af2"/>
              <w:rPr>
                <w:rFonts w:ascii="Times New Roman" w:hAnsi="Times New Roman" w:cs="Times New Roman"/>
                <w:bCs/>
              </w:rPr>
            </w:pPr>
            <w:r w:rsidRPr="00B607D8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0773" w:type="dxa"/>
          </w:tcPr>
          <w:p w:rsidR="00B607D8" w:rsidRPr="005606DD" w:rsidRDefault="00B607D8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DD">
              <w:rPr>
                <w:rFonts w:ascii="Times New Roman" w:hAnsi="Times New Roman" w:cs="Times New Roman"/>
                <w:bCs/>
                <w:sz w:val="24"/>
                <w:szCs w:val="24"/>
              </w:rPr>
              <w:t>Перерви на відпочинок та особисті потреби - разом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DF659F">
            <w:pPr>
              <w:jc w:val="center"/>
              <w:rPr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хв/</w:t>
            </w: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зміна</w:t>
            </w:r>
          </w:p>
        </w:tc>
        <w:tc>
          <w:tcPr>
            <w:tcW w:w="1843" w:type="dxa"/>
          </w:tcPr>
          <w:p w:rsidR="00B607D8" w:rsidRPr="00787AE4" w:rsidRDefault="00787AE4" w:rsidP="00943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11,05</w:t>
            </w:r>
          </w:p>
        </w:tc>
      </w:tr>
      <w:tr w:rsidR="00B607D8" w:rsidRPr="009C51A6" w:rsidTr="002F071F">
        <w:tc>
          <w:tcPr>
            <w:tcW w:w="851" w:type="dxa"/>
          </w:tcPr>
          <w:p w:rsidR="00B607D8" w:rsidRPr="00B607D8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0773" w:type="dxa"/>
          </w:tcPr>
          <w:p w:rsidR="00B607D8" w:rsidRPr="005606DD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DD">
              <w:rPr>
                <w:rFonts w:ascii="Times New Roman" w:hAnsi="Times New Roman" w:cs="Times New Roman"/>
                <w:bCs/>
                <w:sz w:val="24"/>
                <w:szCs w:val="24"/>
              </w:rPr>
              <w:t>Обідня перерва, всього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хв/</w:t>
            </w: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зміна</w:t>
            </w:r>
          </w:p>
        </w:tc>
        <w:tc>
          <w:tcPr>
            <w:tcW w:w="1843" w:type="dxa"/>
          </w:tcPr>
          <w:p w:rsidR="00B607D8" w:rsidRPr="00B607D8" w:rsidRDefault="00787AE4" w:rsidP="00943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47,17</w:t>
            </w:r>
          </w:p>
        </w:tc>
      </w:tr>
      <w:tr w:rsidR="00B607D8" w:rsidRPr="009C51A6" w:rsidTr="002F071F">
        <w:tc>
          <w:tcPr>
            <w:tcW w:w="851" w:type="dxa"/>
          </w:tcPr>
          <w:p w:rsidR="00B607D8" w:rsidRPr="00B607D8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0773" w:type="dxa"/>
          </w:tcPr>
          <w:p w:rsidR="00B607D8" w:rsidRPr="005606DD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DD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тривалість зміни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</w:t>
            </w:r>
          </w:p>
        </w:tc>
        <w:tc>
          <w:tcPr>
            <w:tcW w:w="1843" w:type="dxa"/>
          </w:tcPr>
          <w:p w:rsidR="00B607D8" w:rsidRPr="00B607D8" w:rsidRDefault="00787AE4" w:rsidP="00943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438,05</w:t>
            </w:r>
          </w:p>
        </w:tc>
      </w:tr>
      <w:tr w:rsidR="00B607D8" w:rsidRPr="009C51A6" w:rsidTr="002F071F">
        <w:tc>
          <w:tcPr>
            <w:tcW w:w="851" w:type="dxa"/>
          </w:tcPr>
          <w:p w:rsidR="00B607D8" w:rsidRPr="00B607D8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0773" w:type="dxa"/>
          </w:tcPr>
          <w:p w:rsidR="00B607D8" w:rsidRPr="005606DD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DD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Встановлена тривалість зміни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</w:t>
            </w:r>
          </w:p>
        </w:tc>
        <w:tc>
          <w:tcPr>
            <w:tcW w:w="1843" w:type="dxa"/>
          </w:tcPr>
          <w:p w:rsidR="00B607D8" w:rsidRPr="00B607D8" w:rsidRDefault="00B607D8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420</w:t>
            </w:r>
          </w:p>
        </w:tc>
      </w:tr>
      <w:tr w:rsidR="00B607D8" w:rsidRPr="009C51A6" w:rsidTr="002F071F">
        <w:tc>
          <w:tcPr>
            <w:tcW w:w="851" w:type="dxa"/>
          </w:tcPr>
          <w:p w:rsidR="00B607D8" w:rsidRPr="00B607D8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0773" w:type="dxa"/>
          </w:tcPr>
          <w:p w:rsidR="00B607D8" w:rsidRPr="005606DD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DD">
              <w:rPr>
                <w:rFonts w:ascii="Times New Roman" w:hAnsi="Times New Roman" w:cs="Times New Roman"/>
                <w:bCs/>
                <w:sz w:val="24"/>
                <w:szCs w:val="24"/>
              </w:rPr>
              <w:t>Тривалість спостереження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Pr="00B607D8" w:rsidRDefault="00B607D8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</w:t>
            </w:r>
          </w:p>
        </w:tc>
        <w:tc>
          <w:tcPr>
            <w:tcW w:w="1843" w:type="dxa"/>
          </w:tcPr>
          <w:p w:rsidR="00B607D8" w:rsidRPr="00B607D8" w:rsidRDefault="009F4F22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485,22</w:t>
            </w:r>
          </w:p>
        </w:tc>
      </w:tr>
      <w:tr w:rsidR="00B607D8" w:rsidRPr="009C51A6" w:rsidTr="002F071F">
        <w:tc>
          <w:tcPr>
            <w:tcW w:w="851" w:type="dxa"/>
          </w:tcPr>
          <w:p w:rsidR="00B607D8" w:rsidRPr="00B607D8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0773" w:type="dxa"/>
          </w:tcPr>
          <w:p w:rsidR="00B607D8" w:rsidRPr="005606DD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DD">
              <w:rPr>
                <w:rFonts w:ascii="Times New Roman" w:hAnsi="Times New Roman" w:cs="Times New Roman"/>
                <w:bCs/>
                <w:sz w:val="24"/>
                <w:szCs w:val="24"/>
              </w:rPr>
              <w:t>Закріплене поголів´я</w:t>
            </w:r>
          </w:p>
          <w:p w:rsidR="00B607D8" w:rsidRPr="005606DD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7D8" w:rsidRPr="005606DD" w:rsidRDefault="007F293A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т.ч</w:t>
            </w:r>
            <w:r w:rsidR="009072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корів</w:t>
            </w:r>
          </w:p>
          <w:p w:rsidR="00B607D8" w:rsidRPr="005606DD" w:rsidRDefault="00B607D8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607D8" w:rsidRDefault="007F293A" w:rsidP="002A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</w:t>
            </w:r>
            <w:r w:rsidR="00B607D8"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</w:t>
            </w:r>
          </w:p>
          <w:p w:rsidR="007F293A" w:rsidRDefault="007F293A" w:rsidP="002A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F293A" w:rsidRPr="00B607D8" w:rsidRDefault="007F293A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</w:t>
            </w:r>
          </w:p>
        </w:tc>
        <w:tc>
          <w:tcPr>
            <w:tcW w:w="1843" w:type="dxa"/>
          </w:tcPr>
          <w:p w:rsidR="00B607D8" w:rsidRDefault="00B607D8" w:rsidP="002F0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7D8">
              <w:rPr>
                <w:rFonts w:ascii="Times New Roman" w:hAnsi="Times New Roman" w:cs="Times New Roman"/>
                <w:bCs/>
                <w:sz w:val="20"/>
                <w:szCs w:val="20"/>
              </w:rPr>
              <w:t>1013</w:t>
            </w:r>
          </w:p>
          <w:p w:rsidR="007F293A" w:rsidRDefault="007F293A" w:rsidP="002F0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F293A" w:rsidRPr="00B607D8" w:rsidRDefault="007F293A" w:rsidP="002F0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</w:tr>
    </w:tbl>
    <w:p w:rsidR="00B2750C" w:rsidRDefault="00B2750C" w:rsidP="00B27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3F45" w:rsidRDefault="006E3F45" w:rsidP="00B27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116" w:rsidRPr="00E92116" w:rsidRDefault="002F071F" w:rsidP="00E92116">
      <w:pPr>
        <w:ind w:left="360"/>
        <w:rPr>
          <w:rFonts w:ascii="Times New Roman" w:hAnsi="Times New Roman" w:cs="Times New Roman"/>
          <w:sz w:val="24"/>
          <w:szCs w:val="24"/>
        </w:rPr>
      </w:pPr>
      <w:r w:rsidRPr="00E92116">
        <w:rPr>
          <w:rFonts w:ascii="Times New Roman" w:hAnsi="Times New Roman" w:cs="Times New Roman"/>
          <w:sz w:val="24"/>
          <w:szCs w:val="24"/>
        </w:rPr>
        <w:t>При проведенні спостереженнь встановлено</w:t>
      </w:r>
      <w:r w:rsidR="00C57686" w:rsidRPr="00E92116">
        <w:rPr>
          <w:rFonts w:ascii="Times New Roman" w:hAnsi="Times New Roman" w:cs="Times New Roman"/>
          <w:sz w:val="24"/>
          <w:szCs w:val="24"/>
        </w:rPr>
        <w:t>,</w:t>
      </w:r>
      <w:r w:rsidRPr="00E92116">
        <w:rPr>
          <w:rFonts w:ascii="Times New Roman" w:hAnsi="Times New Roman" w:cs="Times New Roman"/>
          <w:sz w:val="24"/>
          <w:szCs w:val="24"/>
        </w:rPr>
        <w:t xml:space="preserve"> що </w:t>
      </w:r>
      <w:r w:rsidR="00B607D8" w:rsidRPr="00E92116">
        <w:rPr>
          <w:rFonts w:ascii="Times New Roman" w:hAnsi="Times New Roman" w:cs="Times New Roman"/>
          <w:sz w:val="24"/>
          <w:szCs w:val="24"/>
        </w:rPr>
        <w:t xml:space="preserve">слюсар-наладчик </w:t>
      </w:r>
      <w:r w:rsidRPr="00E92116">
        <w:rPr>
          <w:rFonts w:ascii="Times New Roman" w:hAnsi="Times New Roman" w:cs="Times New Roman"/>
          <w:sz w:val="24"/>
          <w:szCs w:val="24"/>
        </w:rPr>
        <w:t xml:space="preserve"> працює згідно НОН умовного вивільнення не існу</w:t>
      </w:r>
      <w:r w:rsidR="00C57686" w:rsidRPr="00E92116">
        <w:rPr>
          <w:rFonts w:ascii="Times New Roman" w:hAnsi="Times New Roman" w:cs="Times New Roman"/>
          <w:sz w:val="24"/>
          <w:szCs w:val="24"/>
        </w:rPr>
        <w:t>є</w:t>
      </w:r>
      <w:r w:rsidRPr="00E92116">
        <w:rPr>
          <w:rFonts w:ascii="Times New Roman" w:hAnsi="Times New Roman" w:cs="Times New Roman"/>
          <w:sz w:val="24"/>
          <w:szCs w:val="24"/>
        </w:rPr>
        <w:t xml:space="preserve">. </w:t>
      </w:r>
      <w:r w:rsidR="00E92116" w:rsidRPr="00E92116">
        <w:rPr>
          <w:rFonts w:ascii="Times New Roman" w:hAnsi="Times New Roman" w:cs="Times New Roman"/>
          <w:sz w:val="24"/>
          <w:szCs w:val="24"/>
        </w:rPr>
        <w:t xml:space="preserve">Розраховано 12 нормативів часу, в тому числі, 7 поопераційних нормативів часу, також розраховано  3 нормативи на підготовчо-заключного часу, 2 нормативи на  відпочинок та особисті потреби, також розроблено  1 норматив чисельності та 1 норму продуктивності. </w:t>
      </w:r>
    </w:p>
    <w:p w:rsidR="002F071F" w:rsidRPr="00C57686" w:rsidRDefault="002F071F" w:rsidP="0026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71F" w:rsidRDefault="00E92116" w:rsidP="00375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79237" cy="5734050"/>
            <wp:effectExtent l="0" t="0" r="0" b="0"/>
            <wp:docPr id="1" name="Рисунок 1" descr="F:\22\IMG-c3e930229a10a22d9b7083013140360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2\IMG-c3e930229a10a22d9b70830131403606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70" cy="573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71F" w:rsidSect="00312F9A">
      <w:headerReference w:type="default" r:id="rId9"/>
      <w:footerReference w:type="default" r:id="rId10"/>
      <w:pgSz w:w="16838" w:h="11906" w:orient="landscape"/>
      <w:pgMar w:top="142" w:right="567" w:bottom="567" w:left="567" w:header="709" w:footer="709" w:gutter="0"/>
      <w:pgNumType w:start="7" w:chapStyle="1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1628" w:rsidRDefault="00091628" w:rsidP="002C3EE7">
      <w:pPr>
        <w:spacing w:after="0" w:line="240" w:lineRule="auto"/>
      </w:pPr>
      <w:r>
        <w:separator/>
      </w:r>
    </w:p>
  </w:endnote>
  <w:endnote w:type="continuationSeparator" w:id="0">
    <w:p w:rsidR="00091628" w:rsidRDefault="00091628" w:rsidP="002C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56E0" w:rsidRPr="003756E0" w:rsidRDefault="003756E0" w:rsidP="003756E0">
    <w:pPr>
      <w:pStyle w:val="ac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1628" w:rsidRDefault="00091628" w:rsidP="002C3EE7">
      <w:pPr>
        <w:spacing w:after="0" w:line="240" w:lineRule="auto"/>
      </w:pPr>
      <w:r>
        <w:separator/>
      </w:r>
    </w:p>
  </w:footnote>
  <w:footnote w:type="continuationSeparator" w:id="0">
    <w:p w:rsidR="00091628" w:rsidRDefault="00091628" w:rsidP="002C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0343" w:rsidRPr="008D5C6C" w:rsidRDefault="00091628">
    <w:pPr>
      <w:pStyle w:val="aa"/>
      <w:rPr>
        <w:lang w:val="uk-UA"/>
      </w:rPr>
    </w:pPr>
    <w:r>
      <w:rPr>
        <w:noProof/>
        <w:lang w:val="en-US"/>
      </w:rPr>
      <w:pict>
        <v:rect id="Rectangle 86" o:spid="_x0000_s2049" style="position:absolute;margin-left:0;margin-top:0;width:34.8pt;height:25.95pt;z-index:251711488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" o:allowincell="f" stroked="f">
          <v:textbox style="layout-flow:vertical;mso-next-textbox:#Rectangle 86">
            <w:txbxContent>
              <w:p w:rsidR="00480343" w:rsidRPr="00A85B6B" w:rsidRDefault="00480343" w:rsidP="00A85B6B"/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810"/>
    <w:multiLevelType w:val="hybridMultilevel"/>
    <w:tmpl w:val="DCC29F70"/>
    <w:lvl w:ilvl="0" w:tplc="50CC0C1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73588"/>
    <w:multiLevelType w:val="multilevel"/>
    <w:tmpl w:val="E684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E6F1D"/>
    <w:multiLevelType w:val="hybridMultilevel"/>
    <w:tmpl w:val="0B9819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D435A"/>
    <w:multiLevelType w:val="multilevel"/>
    <w:tmpl w:val="127E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872C9"/>
    <w:multiLevelType w:val="hybridMultilevel"/>
    <w:tmpl w:val="1CAC700A"/>
    <w:lvl w:ilvl="0" w:tplc="7764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132C"/>
    <w:multiLevelType w:val="multilevel"/>
    <w:tmpl w:val="541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D5C9D"/>
    <w:multiLevelType w:val="hybridMultilevel"/>
    <w:tmpl w:val="6B643A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1D5C"/>
    <w:multiLevelType w:val="multilevel"/>
    <w:tmpl w:val="02C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C530F"/>
    <w:multiLevelType w:val="hybridMultilevel"/>
    <w:tmpl w:val="4E848C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FF"/>
    <w:rsid w:val="00000E6B"/>
    <w:rsid w:val="000045B1"/>
    <w:rsid w:val="00005930"/>
    <w:rsid w:val="000070A1"/>
    <w:rsid w:val="00013219"/>
    <w:rsid w:val="0001473E"/>
    <w:rsid w:val="00015D5C"/>
    <w:rsid w:val="00024A32"/>
    <w:rsid w:val="0002683C"/>
    <w:rsid w:val="000279AD"/>
    <w:rsid w:val="00030F2E"/>
    <w:rsid w:val="00032EB8"/>
    <w:rsid w:val="000347A6"/>
    <w:rsid w:val="00034F3D"/>
    <w:rsid w:val="000371AB"/>
    <w:rsid w:val="00040AC0"/>
    <w:rsid w:val="00046631"/>
    <w:rsid w:val="00046F74"/>
    <w:rsid w:val="00050BE3"/>
    <w:rsid w:val="00056FDB"/>
    <w:rsid w:val="00062366"/>
    <w:rsid w:val="00064510"/>
    <w:rsid w:val="00065007"/>
    <w:rsid w:val="00067899"/>
    <w:rsid w:val="000710E6"/>
    <w:rsid w:val="000718C9"/>
    <w:rsid w:val="0007289B"/>
    <w:rsid w:val="0007756A"/>
    <w:rsid w:val="00091628"/>
    <w:rsid w:val="0009327F"/>
    <w:rsid w:val="000A2E1B"/>
    <w:rsid w:val="000A2F99"/>
    <w:rsid w:val="000A7159"/>
    <w:rsid w:val="000B1FDA"/>
    <w:rsid w:val="000C1E18"/>
    <w:rsid w:val="000C538C"/>
    <w:rsid w:val="000C7413"/>
    <w:rsid w:val="000D371A"/>
    <w:rsid w:val="000D48FC"/>
    <w:rsid w:val="000D5581"/>
    <w:rsid w:val="000E1D70"/>
    <w:rsid w:val="000E4C3F"/>
    <w:rsid w:val="000E6076"/>
    <w:rsid w:val="000E7147"/>
    <w:rsid w:val="000F1895"/>
    <w:rsid w:val="00100C10"/>
    <w:rsid w:val="00110D49"/>
    <w:rsid w:val="00122053"/>
    <w:rsid w:val="00122D24"/>
    <w:rsid w:val="0012402D"/>
    <w:rsid w:val="00126788"/>
    <w:rsid w:val="00130445"/>
    <w:rsid w:val="001434D1"/>
    <w:rsid w:val="00144343"/>
    <w:rsid w:val="00145623"/>
    <w:rsid w:val="001500C4"/>
    <w:rsid w:val="001537DE"/>
    <w:rsid w:val="0015495B"/>
    <w:rsid w:val="001620A0"/>
    <w:rsid w:val="00164F31"/>
    <w:rsid w:val="00170D67"/>
    <w:rsid w:val="00171D4C"/>
    <w:rsid w:val="00175466"/>
    <w:rsid w:val="00177F07"/>
    <w:rsid w:val="001869BA"/>
    <w:rsid w:val="00187DF9"/>
    <w:rsid w:val="001A3BE8"/>
    <w:rsid w:val="001A732D"/>
    <w:rsid w:val="001A79BD"/>
    <w:rsid w:val="001C5D46"/>
    <w:rsid w:val="001C6BEB"/>
    <w:rsid w:val="001D4F6E"/>
    <w:rsid w:val="001D7BDF"/>
    <w:rsid w:val="001E32AA"/>
    <w:rsid w:val="001E3FEC"/>
    <w:rsid w:val="001E76A2"/>
    <w:rsid w:val="001F2199"/>
    <w:rsid w:val="001F46F8"/>
    <w:rsid w:val="00204511"/>
    <w:rsid w:val="00206825"/>
    <w:rsid w:val="00211552"/>
    <w:rsid w:val="00213C08"/>
    <w:rsid w:val="0021562E"/>
    <w:rsid w:val="00217686"/>
    <w:rsid w:val="00231539"/>
    <w:rsid w:val="002317AB"/>
    <w:rsid w:val="00231E6E"/>
    <w:rsid w:val="002332A5"/>
    <w:rsid w:val="002417D6"/>
    <w:rsid w:val="002443C8"/>
    <w:rsid w:val="002459AB"/>
    <w:rsid w:val="00246C45"/>
    <w:rsid w:val="00257235"/>
    <w:rsid w:val="00260C4A"/>
    <w:rsid w:val="00263C8B"/>
    <w:rsid w:val="0026476A"/>
    <w:rsid w:val="00264E09"/>
    <w:rsid w:val="00265B49"/>
    <w:rsid w:val="00265E8C"/>
    <w:rsid w:val="00270051"/>
    <w:rsid w:val="0027472B"/>
    <w:rsid w:val="002747BA"/>
    <w:rsid w:val="00280AD0"/>
    <w:rsid w:val="0028487C"/>
    <w:rsid w:val="0029730C"/>
    <w:rsid w:val="002A01CB"/>
    <w:rsid w:val="002A1A1A"/>
    <w:rsid w:val="002A53C7"/>
    <w:rsid w:val="002B4144"/>
    <w:rsid w:val="002B52CF"/>
    <w:rsid w:val="002B5FF5"/>
    <w:rsid w:val="002C3EE7"/>
    <w:rsid w:val="002D5366"/>
    <w:rsid w:val="002E21E5"/>
    <w:rsid w:val="002E49EB"/>
    <w:rsid w:val="002E5274"/>
    <w:rsid w:val="002F0562"/>
    <w:rsid w:val="002F071F"/>
    <w:rsid w:val="0030380F"/>
    <w:rsid w:val="00303FC2"/>
    <w:rsid w:val="003059D3"/>
    <w:rsid w:val="00307E29"/>
    <w:rsid w:val="00311840"/>
    <w:rsid w:val="00312F9A"/>
    <w:rsid w:val="0031441E"/>
    <w:rsid w:val="0031592F"/>
    <w:rsid w:val="00326F30"/>
    <w:rsid w:val="00342B9E"/>
    <w:rsid w:val="003514B3"/>
    <w:rsid w:val="00351878"/>
    <w:rsid w:val="003531B6"/>
    <w:rsid w:val="00354961"/>
    <w:rsid w:val="003570DD"/>
    <w:rsid w:val="00360953"/>
    <w:rsid w:val="00374F76"/>
    <w:rsid w:val="003756E0"/>
    <w:rsid w:val="00375B99"/>
    <w:rsid w:val="003A29E3"/>
    <w:rsid w:val="003B5FE4"/>
    <w:rsid w:val="003C0795"/>
    <w:rsid w:val="003C1F74"/>
    <w:rsid w:val="003C3875"/>
    <w:rsid w:val="003C4E1A"/>
    <w:rsid w:val="003C6580"/>
    <w:rsid w:val="003C7F19"/>
    <w:rsid w:val="003D36DE"/>
    <w:rsid w:val="003E2FF8"/>
    <w:rsid w:val="003E4F76"/>
    <w:rsid w:val="003E4FFF"/>
    <w:rsid w:val="003E5C19"/>
    <w:rsid w:val="003E7A6B"/>
    <w:rsid w:val="003F230F"/>
    <w:rsid w:val="003F3313"/>
    <w:rsid w:val="003F6C9D"/>
    <w:rsid w:val="0040040B"/>
    <w:rsid w:val="0040359D"/>
    <w:rsid w:val="00404B86"/>
    <w:rsid w:val="00416858"/>
    <w:rsid w:val="00416940"/>
    <w:rsid w:val="00424A4F"/>
    <w:rsid w:val="00434A7D"/>
    <w:rsid w:val="00434EF7"/>
    <w:rsid w:val="00437AC3"/>
    <w:rsid w:val="00441FD7"/>
    <w:rsid w:val="00446152"/>
    <w:rsid w:val="00454F1B"/>
    <w:rsid w:val="004575FE"/>
    <w:rsid w:val="0046171B"/>
    <w:rsid w:val="004643D1"/>
    <w:rsid w:val="00465005"/>
    <w:rsid w:val="00467D72"/>
    <w:rsid w:val="00473E30"/>
    <w:rsid w:val="004775C5"/>
    <w:rsid w:val="00480343"/>
    <w:rsid w:val="00481008"/>
    <w:rsid w:val="00486637"/>
    <w:rsid w:val="0049141B"/>
    <w:rsid w:val="004923B1"/>
    <w:rsid w:val="00497E15"/>
    <w:rsid w:val="004B010A"/>
    <w:rsid w:val="004B03A6"/>
    <w:rsid w:val="004B113B"/>
    <w:rsid w:val="004B203F"/>
    <w:rsid w:val="004B2258"/>
    <w:rsid w:val="004B553E"/>
    <w:rsid w:val="004B6D31"/>
    <w:rsid w:val="004C084F"/>
    <w:rsid w:val="004C3692"/>
    <w:rsid w:val="004D1D1D"/>
    <w:rsid w:val="004D6C06"/>
    <w:rsid w:val="004E30E3"/>
    <w:rsid w:val="004E3247"/>
    <w:rsid w:val="004E5902"/>
    <w:rsid w:val="004F0A07"/>
    <w:rsid w:val="004F1ED2"/>
    <w:rsid w:val="004F2066"/>
    <w:rsid w:val="004F4A6D"/>
    <w:rsid w:val="004F6446"/>
    <w:rsid w:val="004F64FF"/>
    <w:rsid w:val="00501339"/>
    <w:rsid w:val="00502671"/>
    <w:rsid w:val="00506B86"/>
    <w:rsid w:val="005209E0"/>
    <w:rsid w:val="0052462B"/>
    <w:rsid w:val="00524E78"/>
    <w:rsid w:val="00527EB7"/>
    <w:rsid w:val="00533FE2"/>
    <w:rsid w:val="00535322"/>
    <w:rsid w:val="00540F7F"/>
    <w:rsid w:val="00546138"/>
    <w:rsid w:val="005606DD"/>
    <w:rsid w:val="00560D35"/>
    <w:rsid w:val="00571233"/>
    <w:rsid w:val="00587BAE"/>
    <w:rsid w:val="00596D6F"/>
    <w:rsid w:val="00597AF6"/>
    <w:rsid w:val="005B2FBF"/>
    <w:rsid w:val="005B3680"/>
    <w:rsid w:val="005B5E96"/>
    <w:rsid w:val="005C2A91"/>
    <w:rsid w:val="005C306F"/>
    <w:rsid w:val="005D3297"/>
    <w:rsid w:val="005D6D82"/>
    <w:rsid w:val="005D6F11"/>
    <w:rsid w:val="005E1FD1"/>
    <w:rsid w:val="005E2193"/>
    <w:rsid w:val="005E5A71"/>
    <w:rsid w:val="005E5E78"/>
    <w:rsid w:val="005F1F0E"/>
    <w:rsid w:val="006061FE"/>
    <w:rsid w:val="00614C85"/>
    <w:rsid w:val="00624535"/>
    <w:rsid w:val="00635877"/>
    <w:rsid w:val="00635F0F"/>
    <w:rsid w:val="006407DA"/>
    <w:rsid w:val="00640CF4"/>
    <w:rsid w:val="00643EE4"/>
    <w:rsid w:val="00654076"/>
    <w:rsid w:val="0065440D"/>
    <w:rsid w:val="00663C84"/>
    <w:rsid w:val="00667F89"/>
    <w:rsid w:val="00670C81"/>
    <w:rsid w:val="006711A9"/>
    <w:rsid w:val="00680DAB"/>
    <w:rsid w:val="00681325"/>
    <w:rsid w:val="00683E35"/>
    <w:rsid w:val="00694EFC"/>
    <w:rsid w:val="00695148"/>
    <w:rsid w:val="006978CD"/>
    <w:rsid w:val="006A2B53"/>
    <w:rsid w:val="006A3F35"/>
    <w:rsid w:val="006B6051"/>
    <w:rsid w:val="006C3FB4"/>
    <w:rsid w:val="006D3820"/>
    <w:rsid w:val="006D565C"/>
    <w:rsid w:val="006D6428"/>
    <w:rsid w:val="006E1598"/>
    <w:rsid w:val="006E23E5"/>
    <w:rsid w:val="006E3F45"/>
    <w:rsid w:val="006F07AF"/>
    <w:rsid w:val="006F5DBE"/>
    <w:rsid w:val="007015F3"/>
    <w:rsid w:val="00703242"/>
    <w:rsid w:val="00710E8A"/>
    <w:rsid w:val="00714D30"/>
    <w:rsid w:val="007258DB"/>
    <w:rsid w:val="007264A4"/>
    <w:rsid w:val="00743A73"/>
    <w:rsid w:val="00745CBF"/>
    <w:rsid w:val="007476FA"/>
    <w:rsid w:val="00747C59"/>
    <w:rsid w:val="0075345E"/>
    <w:rsid w:val="00756E70"/>
    <w:rsid w:val="00765D54"/>
    <w:rsid w:val="00767FE7"/>
    <w:rsid w:val="00771C4D"/>
    <w:rsid w:val="00773E5E"/>
    <w:rsid w:val="00775340"/>
    <w:rsid w:val="00776E96"/>
    <w:rsid w:val="0078133C"/>
    <w:rsid w:val="00787AE4"/>
    <w:rsid w:val="00796B53"/>
    <w:rsid w:val="0079747B"/>
    <w:rsid w:val="007A38B6"/>
    <w:rsid w:val="007A7673"/>
    <w:rsid w:val="007B1458"/>
    <w:rsid w:val="007B4C49"/>
    <w:rsid w:val="007B56D0"/>
    <w:rsid w:val="007C6883"/>
    <w:rsid w:val="007C7555"/>
    <w:rsid w:val="007E0CF2"/>
    <w:rsid w:val="007E5AC4"/>
    <w:rsid w:val="007F293A"/>
    <w:rsid w:val="00800E6C"/>
    <w:rsid w:val="00804B41"/>
    <w:rsid w:val="00806090"/>
    <w:rsid w:val="00807F20"/>
    <w:rsid w:val="0081164C"/>
    <w:rsid w:val="00813B89"/>
    <w:rsid w:val="00816853"/>
    <w:rsid w:val="008213AA"/>
    <w:rsid w:val="00834059"/>
    <w:rsid w:val="00841CE1"/>
    <w:rsid w:val="0085792B"/>
    <w:rsid w:val="00865725"/>
    <w:rsid w:val="00867153"/>
    <w:rsid w:val="00872EB1"/>
    <w:rsid w:val="00875F5C"/>
    <w:rsid w:val="00883BD9"/>
    <w:rsid w:val="00884AB7"/>
    <w:rsid w:val="00892838"/>
    <w:rsid w:val="00894C20"/>
    <w:rsid w:val="00896997"/>
    <w:rsid w:val="008B681E"/>
    <w:rsid w:val="008B6B8D"/>
    <w:rsid w:val="008C217E"/>
    <w:rsid w:val="008C25DB"/>
    <w:rsid w:val="008C2A5F"/>
    <w:rsid w:val="008C4879"/>
    <w:rsid w:val="008C5658"/>
    <w:rsid w:val="008C7A74"/>
    <w:rsid w:val="008D32A2"/>
    <w:rsid w:val="008D5C6C"/>
    <w:rsid w:val="008E08D5"/>
    <w:rsid w:val="008E09FC"/>
    <w:rsid w:val="008E5A3E"/>
    <w:rsid w:val="008F2015"/>
    <w:rsid w:val="008F2515"/>
    <w:rsid w:val="008F4CF4"/>
    <w:rsid w:val="008F56CD"/>
    <w:rsid w:val="008F5D16"/>
    <w:rsid w:val="008F5F69"/>
    <w:rsid w:val="008F64E0"/>
    <w:rsid w:val="008F7A05"/>
    <w:rsid w:val="0090101A"/>
    <w:rsid w:val="0090421E"/>
    <w:rsid w:val="0090717B"/>
    <w:rsid w:val="009072C7"/>
    <w:rsid w:val="00913B46"/>
    <w:rsid w:val="00914670"/>
    <w:rsid w:val="00917867"/>
    <w:rsid w:val="0094343F"/>
    <w:rsid w:val="009461D4"/>
    <w:rsid w:val="00950817"/>
    <w:rsid w:val="00961445"/>
    <w:rsid w:val="009623C4"/>
    <w:rsid w:val="00962594"/>
    <w:rsid w:val="00966D42"/>
    <w:rsid w:val="00974897"/>
    <w:rsid w:val="00976317"/>
    <w:rsid w:val="00976C30"/>
    <w:rsid w:val="00981495"/>
    <w:rsid w:val="00981F79"/>
    <w:rsid w:val="00982A37"/>
    <w:rsid w:val="00985535"/>
    <w:rsid w:val="00993C3B"/>
    <w:rsid w:val="009977F9"/>
    <w:rsid w:val="009A43E8"/>
    <w:rsid w:val="009A62CE"/>
    <w:rsid w:val="009B3AF6"/>
    <w:rsid w:val="009B5915"/>
    <w:rsid w:val="009C4B89"/>
    <w:rsid w:val="009C70BE"/>
    <w:rsid w:val="009D2C6E"/>
    <w:rsid w:val="009F13C8"/>
    <w:rsid w:val="009F4F22"/>
    <w:rsid w:val="009F51C7"/>
    <w:rsid w:val="009F6016"/>
    <w:rsid w:val="009F659A"/>
    <w:rsid w:val="00A00112"/>
    <w:rsid w:val="00A00F46"/>
    <w:rsid w:val="00A01627"/>
    <w:rsid w:val="00A16217"/>
    <w:rsid w:val="00A22FDC"/>
    <w:rsid w:val="00A26D7F"/>
    <w:rsid w:val="00A27249"/>
    <w:rsid w:val="00A3067E"/>
    <w:rsid w:val="00A30B95"/>
    <w:rsid w:val="00A35872"/>
    <w:rsid w:val="00A4317B"/>
    <w:rsid w:val="00A528C6"/>
    <w:rsid w:val="00A57FBB"/>
    <w:rsid w:val="00A67A73"/>
    <w:rsid w:val="00A83028"/>
    <w:rsid w:val="00A85B6B"/>
    <w:rsid w:val="00A973F8"/>
    <w:rsid w:val="00AA056E"/>
    <w:rsid w:val="00AA07DD"/>
    <w:rsid w:val="00AA404B"/>
    <w:rsid w:val="00AA69AF"/>
    <w:rsid w:val="00AA76FA"/>
    <w:rsid w:val="00AD18A3"/>
    <w:rsid w:val="00AD4731"/>
    <w:rsid w:val="00AE45C6"/>
    <w:rsid w:val="00AE7870"/>
    <w:rsid w:val="00AF40E4"/>
    <w:rsid w:val="00B003AA"/>
    <w:rsid w:val="00B018A8"/>
    <w:rsid w:val="00B1049D"/>
    <w:rsid w:val="00B11F92"/>
    <w:rsid w:val="00B12E1F"/>
    <w:rsid w:val="00B13236"/>
    <w:rsid w:val="00B160BA"/>
    <w:rsid w:val="00B218AF"/>
    <w:rsid w:val="00B25BD2"/>
    <w:rsid w:val="00B2750C"/>
    <w:rsid w:val="00B30948"/>
    <w:rsid w:val="00B3108A"/>
    <w:rsid w:val="00B3735B"/>
    <w:rsid w:val="00B45F1A"/>
    <w:rsid w:val="00B4746A"/>
    <w:rsid w:val="00B510F2"/>
    <w:rsid w:val="00B51889"/>
    <w:rsid w:val="00B52214"/>
    <w:rsid w:val="00B53444"/>
    <w:rsid w:val="00B5638A"/>
    <w:rsid w:val="00B6026D"/>
    <w:rsid w:val="00B607D8"/>
    <w:rsid w:val="00B64B60"/>
    <w:rsid w:val="00B66EEC"/>
    <w:rsid w:val="00B7053B"/>
    <w:rsid w:val="00B70DAC"/>
    <w:rsid w:val="00B74D1B"/>
    <w:rsid w:val="00B75F2E"/>
    <w:rsid w:val="00B777E5"/>
    <w:rsid w:val="00B77F94"/>
    <w:rsid w:val="00B8251B"/>
    <w:rsid w:val="00B87543"/>
    <w:rsid w:val="00B92C5F"/>
    <w:rsid w:val="00B979E1"/>
    <w:rsid w:val="00BA4F09"/>
    <w:rsid w:val="00BB1782"/>
    <w:rsid w:val="00BB1C16"/>
    <w:rsid w:val="00BC0CA6"/>
    <w:rsid w:val="00BC107F"/>
    <w:rsid w:val="00BC1BD1"/>
    <w:rsid w:val="00BD1C0D"/>
    <w:rsid w:val="00BD23C5"/>
    <w:rsid w:val="00BD40E2"/>
    <w:rsid w:val="00BD625F"/>
    <w:rsid w:val="00BD686C"/>
    <w:rsid w:val="00BE4D43"/>
    <w:rsid w:val="00BE6342"/>
    <w:rsid w:val="00BF3474"/>
    <w:rsid w:val="00BF3593"/>
    <w:rsid w:val="00BF359C"/>
    <w:rsid w:val="00BF35E1"/>
    <w:rsid w:val="00C00737"/>
    <w:rsid w:val="00C031E9"/>
    <w:rsid w:val="00C03559"/>
    <w:rsid w:val="00C12204"/>
    <w:rsid w:val="00C17060"/>
    <w:rsid w:val="00C17068"/>
    <w:rsid w:val="00C17430"/>
    <w:rsid w:val="00C23B0D"/>
    <w:rsid w:val="00C304ED"/>
    <w:rsid w:val="00C325ED"/>
    <w:rsid w:val="00C3421C"/>
    <w:rsid w:val="00C36CAE"/>
    <w:rsid w:val="00C43C65"/>
    <w:rsid w:val="00C477A2"/>
    <w:rsid w:val="00C5385A"/>
    <w:rsid w:val="00C5582F"/>
    <w:rsid w:val="00C56B17"/>
    <w:rsid w:val="00C57686"/>
    <w:rsid w:val="00C6444A"/>
    <w:rsid w:val="00C65FD4"/>
    <w:rsid w:val="00C66D66"/>
    <w:rsid w:val="00C71D46"/>
    <w:rsid w:val="00C72776"/>
    <w:rsid w:val="00C80799"/>
    <w:rsid w:val="00C824B4"/>
    <w:rsid w:val="00C82D7B"/>
    <w:rsid w:val="00C94960"/>
    <w:rsid w:val="00CA3EB6"/>
    <w:rsid w:val="00CA6CCF"/>
    <w:rsid w:val="00CB28DB"/>
    <w:rsid w:val="00CB7D6B"/>
    <w:rsid w:val="00CC3BF4"/>
    <w:rsid w:val="00CC595F"/>
    <w:rsid w:val="00CC6D32"/>
    <w:rsid w:val="00CD1BC1"/>
    <w:rsid w:val="00CD325C"/>
    <w:rsid w:val="00CE5969"/>
    <w:rsid w:val="00CE596B"/>
    <w:rsid w:val="00CE7A1E"/>
    <w:rsid w:val="00CE7A45"/>
    <w:rsid w:val="00CF2BE7"/>
    <w:rsid w:val="00CF69F9"/>
    <w:rsid w:val="00CF6E0E"/>
    <w:rsid w:val="00D0270E"/>
    <w:rsid w:val="00D11315"/>
    <w:rsid w:val="00D2591F"/>
    <w:rsid w:val="00D3120D"/>
    <w:rsid w:val="00D44139"/>
    <w:rsid w:val="00D4510C"/>
    <w:rsid w:val="00D52CB5"/>
    <w:rsid w:val="00D651E6"/>
    <w:rsid w:val="00D664A2"/>
    <w:rsid w:val="00D7005C"/>
    <w:rsid w:val="00D73280"/>
    <w:rsid w:val="00D86AA2"/>
    <w:rsid w:val="00DA1432"/>
    <w:rsid w:val="00DA67A2"/>
    <w:rsid w:val="00DA78E5"/>
    <w:rsid w:val="00DB7D99"/>
    <w:rsid w:val="00DC017B"/>
    <w:rsid w:val="00DC533B"/>
    <w:rsid w:val="00DC67A7"/>
    <w:rsid w:val="00DC762A"/>
    <w:rsid w:val="00DD6528"/>
    <w:rsid w:val="00DE4134"/>
    <w:rsid w:val="00DE58E4"/>
    <w:rsid w:val="00DF1C9F"/>
    <w:rsid w:val="00DF659F"/>
    <w:rsid w:val="00E00AC0"/>
    <w:rsid w:val="00E078E5"/>
    <w:rsid w:val="00E16FDB"/>
    <w:rsid w:val="00E22F41"/>
    <w:rsid w:val="00E250F2"/>
    <w:rsid w:val="00E26A4C"/>
    <w:rsid w:val="00E278F9"/>
    <w:rsid w:val="00E334E7"/>
    <w:rsid w:val="00E37AD1"/>
    <w:rsid w:val="00E453CE"/>
    <w:rsid w:val="00E503BE"/>
    <w:rsid w:val="00E55311"/>
    <w:rsid w:val="00E70C18"/>
    <w:rsid w:val="00E72833"/>
    <w:rsid w:val="00E82F8B"/>
    <w:rsid w:val="00E84990"/>
    <w:rsid w:val="00E87263"/>
    <w:rsid w:val="00E92116"/>
    <w:rsid w:val="00E94B88"/>
    <w:rsid w:val="00EA4F19"/>
    <w:rsid w:val="00EA592C"/>
    <w:rsid w:val="00EA7B58"/>
    <w:rsid w:val="00EB0501"/>
    <w:rsid w:val="00EB7769"/>
    <w:rsid w:val="00EC0280"/>
    <w:rsid w:val="00EC1E8A"/>
    <w:rsid w:val="00EC556F"/>
    <w:rsid w:val="00EC5F74"/>
    <w:rsid w:val="00ED11CE"/>
    <w:rsid w:val="00EE4E68"/>
    <w:rsid w:val="00EF37A1"/>
    <w:rsid w:val="00F029A1"/>
    <w:rsid w:val="00F1043B"/>
    <w:rsid w:val="00F11FF1"/>
    <w:rsid w:val="00F12091"/>
    <w:rsid w:val="00F12F82"/>
    <w:rsid w:val="00F1508D"/>
    <w:rsid w:val="00F20D0B"/>
    <w:rsid w:val="00F25D0A"/>
    <w:rsid w:val="00F3072F"/>
    <w:rsid w:val="00F30FF6"/>
    <w:rsid w:val="00F35BBD"/>
    <w:rsid w:val="00F35E6F"/>
    <w:rsid w:val="00F406A9"/>
    <w:rsid w:val="00F47FF5"/>
    <w:rsid w:val="00F546BD"/>
    <w:rsid w:val="00F57DFD"/>
    <w:rsid w:val="00F61B2F"/>
    <w:rsid w:val="00F651DF"/>
    <w:rsid w:val="00F65860"/>
    <w:rsid w:val="00F6666D"/>
    <w:rsid w:val="00F734B1"/>
    <w:rsid w:val="00F7365A"/>
    <w:rsid w:val="00F7519A"/>
    <w:rsid w:val="00F82A18"/>
    <w:rsid w:val="00F865EA"/>
    <w:rsid w:val="00F91D28"/>
    <w:rsid w:val="00F95E4F"/>
    <w:rsid w:val="00FA5C5B"/>
    <w:rsid w:val="00FA7418"/>
    <w:rsid w:val="00FB531F"/>
    <w:rsid w:val="00FC72DE"/>
    <w:rsid w:val="00FC74D5"/>
    <w:rsid w:val="00FD3270"/>
    <w:rsid w:val="00FF1949"/>
    <w:rsid w:val="00FF3408"/>
    <w:rsid w:val="00FF4D90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504DD0"/>
  <w15:docId w15:val="{BD237709-FD7B-4FD3-B7F0-423FB29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4C"/>
  </w:style>
  <w:style w:type="paragraph" w:styleId="2">
    <w:name w:val="heading 2"/>
    <w:basedOn w:val="a"/>
    <w:next w:val="a"/>
    <w:link w:val="20"/>
    <w:qFormat/>
    <w:rsid w:val="0026476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CF6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nhideWhenUsed/>
    <w:qFormat/>
    <w:rsid w:val="00CF6E0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7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17A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3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F6E0E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40">
    <w:name w:val="Заголовок 4 Знак"/>
    <w:basedOn w:val="a0"/>
    <w:link w:val="4"/>
    <w:rsid w:val="00CF6E0E"/>
    <w:rPr>
      <w:rFonts w:asciiTheme="majorHAnsi" w:eastAsiaTheme="majorEastAsia" w:hAnsiTheme="majorHAnsi" w:cstheme="majorBidi"/>
      <w:b/>
      <w:bCs/>
      <w:i/>
      <w:iCs/>
      <w:color w:val="4472C4" w:themeColor="accent1"/>
      <w:sz w:val="31"/>
      <w:szCs w:val="20"/>
      <w:lang w:eastAsia="ru-RU"/>
    </w:rPr>
  </w:style>
  <w:style w:type="paragraph" w:customStyle="1" w:styleId="Default">
    <w:name w:val="Default"/>
    <w:rsid w:val="00CF6E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Знак Знак1"/>
    <w:basedOn w:val="a"/>
    <w:rsid w:val="00CF6E0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rsid w:val="00CF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CF6E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CF6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CF6E0E"/>
    <w:rPr>
      <w:b/>
      <w:bCs/>
    </w:rPr>
  </w:style>
  <w:style w:type="paragraph" w:styleId="a9">
    <w:name w:val="List Paragraph"/>
    <w:basedOn w:val="a"/>
    <w:uiPriority w:val="34"/>
    <w:qFormat/>
    <w:rsid w:val="00CF6E0E"/>
    <w:pPr>
      <w:ind w:left="720"/>
      <w:contextualSpacing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q4iawc">
    <w:name w:val="q4iawc"/>
    <w:basedOn w:val="a0"/>
    <w:rsid w:val="00CF6E0E"/>
  </w:style>
  <w:style w:type="paragraph" w:styleId="aa">
    <w:name w:val="header"/>
    <w:basedOn w:val="a"/>
    <w:link w:val="ab"/>
    <w:uiPriority w:val="99"/>
    <w:unhideWhenUsed/>
    <w:rsid w:val="00CF6E0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CF6E0E"/>
    <w:rPr>
      <w:lang w:val="ru-RU"/>
    </w:rPr>
  </w:style>
  <w:style w:type="paragraph" w:styleId="ac">
    <w:name w:val="footer"/>
    <w:basedOn w:val="a"/>
    <w:link w:val="ad"/>
    <w:uiPriority w:val="99"/>
    <w:unhideWhenUsed/>
    <w:rsid w:val="00CF6E0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d">
    <w:name w:val="Нижній колонтитул Знак"/>
    <w:basedOn w:val="a0"/>
    <w:link w:val="ac"/>
    <w:uiPriority w:val="99"/>
    <w:rsid w:val="00CF6E0E"/>
    <w:rPr>
      <w:lang w:val="ru-RU"/>
    </w:rPr>
  </w:style>
  <w:style w:type="paragraph" w:styleId="ae">
    <w:name w:val="Body Text Indent"/>
    <w:basedOn w:val="a"/>
    <w:link w:val="af"/>
    <w:unhideWhenUsed/>
    <w:rsid w:val="00CF6E0E"/>
    <w:pPr>
      <w:widowControl w:val="0"/>
      <w:spacing w:after="120" w:line="240" w:lineRule="auto"/>
      <w:ind w:left="283"/>
      <w:jc w:val="both"/>
    </w:pPr>
    <w:rPr>
      <w:rFonts w:ascii="Antiqua" w:eastAsia="Times New Roman" w:hAnsi="Antiqua" w:cs="Times New Roman"/>
      <w:snapToGrid w:val="0"/>
      <w:sz w:val="30"/>
      <w:szCs w:val="20"/>
      <w:lang w:val="en-GB" w:eastAsia="ru-RU"/>
    </w:rPr>
  </w:style>
  <w:style w:type="character" w:customStyle="1" w:styleId="af">
    <w:name w:val="Основний текст з відступом Знак"/>
    <w:basedOn w:val="a0"/>
    <w:link w:val="ae"/>
    <w:rsid w:val="00CF6E0E"/>
    <w:rPr>
      <w:rFonts w:ascii="Antiqua" w:eastAsia="Times New Roman" w:hAnsi="Antiqua" w:cs="Times New Roman"/>
      <w:snapToGrid w:val="0"/>
      <w:sz w:val="30"/>
      <w:szCs w:val="20"/>
      <w:lang w:val="en-GB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F6E0E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CF6E0E"/>
    <w:rPr>
      <w:rFonts w:ascii="Tahoma" w:hAnsi="Tahoma" w:cs="Tahoma"/>
      <w:sz w:val="16"/>
      <w:szCs w:val="16"/>
      <w:lang w:val="ru-RU"/>
    </w:rPr>
  </w:style>
  <w:style w:type="paragraph" w:styleId="af2">
    <w:name w:val="Plain Text"/>
    <w:basedOn w:val="a"/>
    <w:link w:val="af3"/>
    <w:rsid w:val="00CF6E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F6E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CF6E0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rsid w:val="00CF6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CF6E0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5">
    <w:name w:val="Знак"/>
    <w:basedOn w:val="a"/>
    <w:rsid w:val="00CF6E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26476A"/>
    <w:rPr>
      <w:rFonts w:ascii="Arial" w:hAnsi="Arial" w:cs="Arial"/>
      <w:b/>
      <w:bCs/>
      <w:i/>
      <w:iCs/>
      <w:sz w:val="28"/>
      <w:szCs w:val="28"/>
      <w:lang w:val="ru-RU"/>
    </w:rPr>
  </w:style>
  <w:style w:type="paragraph" w:customStyle="1" w:styleId="31">
    <w:name w:val="заголовок 3"/>
    <w:basedOn w:val="a"/>
    <w:next w:val="a"/>
    <w:rsid w:val="0026476A"/>
    <w:pPr>
      <w:keepNext/>
      <w:widowControl w:val="0"/>
      <w:suppressAutoHyphens/>
      <w:autoSpaceDE w:val="0"/>
      <w:autoSpaceDN w:val="0"/>
      <w:spacing w:after="0" w:line="240" w:lineRule="auto"/>
      <w:ind w:firstLine="720"/>
      <w:jc w:val="center"/>
      <w:outlineLvl w:val="2"/>
    </w:pPr>
    <w:rPr>
      <w:rFonts w:ascii="Antiqua" w:hAnsi="Antiqua" w:cs="Times New Roman"/>
      <w:b/>
      <w:bCs/>
      <w:sz w:val="24"/>
      <w:szCs w:val="24"/>
    </w:rPr>
  </w:style>
  <w:style w:type="character" w:customStyle="1" w:styleId="jlqj4b">
    <w:name w:val="jlqj4b"/>
    <w:basedOn w:val="a0"/>
    <w:rsid w:val="0026476A"/>
  </w:style>
  <w:style w:type="paragraph" w:customStyle="1" w:styleId="af6">
    <w:name w:val="Содержимое таблицы"/>
    <w:basedOn w:val="a"/>
    <w:rsid w:val="0026476A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hpsatn">
    <w:name w:val="hps atn"/>
    <w:uiPriority w:val="99"/>
    <w:qFormat/>
    <w:rsid w:val="0026476A"/>
    <w:rPr>
      <w:rFonts w:ascii="Times New Roman" w:hAnsi="Times New Roman"/>
    </w:rPr>
  </w:style>
  <w:style w:type="paragraph" w:customStyle="1" w:styleId="61">
    <w:name w:val="Знак Знак6 Знак Знак1"/>
    <w:basedOn w:val="a"/>
    <w:rsid w:val="00A22FDC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f7">
    <w:name w:val="No Spacing"/>
    <w:link w:val="af8"/>
    <w:uiPriority w:val="1"/>
    <w:qFormat/>
    <w:rsid w:val="00FF3408"/>
    <w:pPr>
      <w:spacing w:after="0" w:line="240" w:lineRule="auto"/>
    </w:pPr>
    <w:rPr>
      <w:rFonts w:eastAsiaTheme="minorEastAsia"/>
      <w:lang w:eastAsia="uk-UA"/>
    </w:rPr>
  </w:style>
  <w:style w:type="character" w:customStyle="1" w:styleId="af8">
    <w:name w:val="Без інтервалів Знак"/>
    <w:basedOn w:val="a0"/>
    <w:link w:val="af7"/>
    <w:uiPriority w:val="1"/>
    <w:rsid w:val="00FF3408"/>
    <w:rPr>
      <w:rFonts w:eastAsiaTheme="minorEastAsia"/>
      <w:lang w:eastAsia="uk-UA"/>
    </w:rPr>
  </w:style>
  <w:style w:type="character" w:styleId="af9">
    <w:name w:val="line number"/>
    <w:basedOn w:val="a0"/>
    <w:uiPriority w:val="99"/>
    <w:semiHidden/>
    <w:unhideWhenUsed/>
    <w:rsid w:val="00F91D28"/>
  </w:style>
  <w:style w:type="paragraph" w:styleId="afa">
    <w:name w:val="Revision"/>
    <w:hidden/>
    <w:uiPriority w:val="99"/>
    <w:semiHidden/>
    <w:rsid w:val="00816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E20D-17AF-46EB-8D6A-97B518B6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5</cp:revision>
  <cp:lastPrinted>2022-08-02T11:16:00Z</cp:lastPrinted>
  <dcterms:created xsi:type="dcterms:W3CDTF">2023-09-21T09:22:00Z</dcterms:created>
  <dcterms:modified xsi:type="dcterms:W3CDTF">2023-10-04T12:25:00Z</dcterms:modified>
</cp:coreProperties>
</file>